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56C" w:rsidRDefault="0043056C" w:rsidP="00BB3C3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056C" w:rsidRDefault="0043056C" w:rsidP="0043056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E4D7F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</w:p>
    <w:p w:rsidR="0043056C" w:rsidRDefault="0043056C" w:rsidP="00BB3C3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056C" w:rsidRDefault="0043056C" w:rsidP="00BB3C3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3D4A" w:rsidRDefault="00BB3C3F" w:rsidP="00BB3C3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Изменения, вносимые в </w:t>
      </w:r>
      <w:r w:rsidR="003E183B">
        <w:rPr>
          <w:rFonts w:ascii="Times New Roman" w:hAnsi="Times New Roman" w:cs="Times New Roman"/>
          <w:sz w:val="28"/>
          <w:szCs w:val="28"/>
        </w:rPr>
        <w:t>Переч</w:t>
      </w:r>
      <w:r>
        <w:rPr>
          <w:rFonts w:ascii="Times New Roman" w:hAnsi="Times New Roman" w:cs="Times New Roman"/>
          <w:sz w:val="28"/>
          <w:szCs w:val="28"/>
        </w:rPr>
        <w:t>ень</w:t>
      </w:r>
      <w:r w:rsidR="003E183B">
        <w:rPr>
          <w:rFonts w:ascii="Times New Roman" w:hAnsi="Times New Roman" w:cs="Times New Roman"/>
          <w:sz w:val="28"/>
          <w:szCs w:val="28"/>
        </w:rPr>
        <w:t xml:space="preserve"> рыбопромысловых участков Мурманской области </w:t>
      </w:r>
    </w:p>
    <w:p w:rsidR="00BB3C3F" w:rsidRDefault="00BB3C3F" w:rsidP="00BB3C3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056C" w:rsidRPr="007C1A33" w:rsidRDefault="0043056C" w:rsidP="00BB3C3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78CB" w:rsidRDefault="007C1A33" w:rsidP="007C1A3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C1A33">
        <w:rPr>
          <w:rFonts w:ascii="Times New Roman" w:hAnsi="Times New Roman" w:cs="Times New Roman"/>
          <w:sz w:val="28"/>
          <w:szCs w:val="28"/>
        </w:rPr>
        <w:t xml:space="preserve">В таблице раздела II «Рыбопромысловые участки в реках» графу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C1A33">
        <w:rPr>
          <w:rFonts w:ascii="Times New Roman" w:eastAsiaTheme="minorHAnsi" w:hAnsi="Times New Roman" w:cs="Times New Roman"/>
          <w:sz w:val="28"/>
          <w:szCs w:val="28"/>
          <w:lang w:eastAsia="en-US"/>
        </w:rPr>
        <w:t>Координаты начала и конца рыбопромысловых участков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 пункт</w:t>
      </w:r>
      <w:r w:rsidR="00F323F8">
        <w:rPr>
          <w:rFonts w:ascii="Times New Roman" w:eastAsiaTheme="minorHAnsi" w:hAnsi="Times New Roman" w:cs="Times New Roman"/>
          <w:sz w:val="28"/>
          <w:szCs w:val="28"/>
          <w:lang w:eastAsia="en-US"/>
        </w:rPr>
        <w:t>ов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E78CB">
        <w:rPr>
          <w:rFonts w:ascii="Times New Roman" w:eastAsiaTheme="minorHAnsi" w:hAnsi="Times New Roman" w:cs="Times New Roman"/>
          <w:sz w:val="28"/>
          <w:szCs w:val="28"/>
          <w:lang w:eastAsia="en-US"/>
        </w:rPr>
        <w:t>№ 315</w:t>
      </w:r>
      <w:r w:rsidR="00F323F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AD5C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</w:t>
      </w:r>
      <w:r w:rsidR="00F323F8">
        <w:rPr>
          <w:rFonts w:ascii="Times New Roman" w:eastAsiaTheme="minorHAnsi" w:hAnsi="Times New Roman" w:cs="Times New Roman"/>
          <w:sz w:val="28"/>
          <w:szCs w:val="28"/>
          <w:lang w:eastAsia="en-US"/>
        </w:rPr>
        <w:t>№ 338, № 344, № 393, № 394</w:t>
      </w:r>
      <w:r w:rsidR="008E66B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№ 395</w:t>
      </w:r>
      <w:r w:rsidR="00F323F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дополнить словами «за исключение акватории в границах особо охраняемой природной территории федерального значения».</w:t>
      </w:r>
    </w:p>
    <w:p w:rsidR="00D20938" w:rsidRDefault="00D20938" w:rsidP="007C1A3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sectPr w:rsidR="00D20938" w:rsidSect="00537914">
      <w:headerReference w:type="default" r:id="rId7"/>
      <w:pgSz w:w="11907" w:h="16840" w:code="9"/>
      <w:pgMar w:top="567" w:right="851" w:bottom="567" w:left="1418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734" w:rsidRDefault="00102734" w:rsidP="0051450F">
      <w:r>
        <w:separator/>
      </w:r>
    </w:p>
  </w:endnote>
  <w:endnote w:type="continuationSeparator" w:id="0">
    <w:p w:rsidR="00102734" w:rsidRDefault="00102734" w:rsidP="00514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734" w:rsidRDefault="00102734" w:rsidP="0051450F">
      <w:r>
        <w:separator/>
      </w:r>
    </w:p>
  </w:footnote>
  <w:footnote w:type="continuationSeparator" w:id="0">
    <w:p w:rsidR="00102734" w:rsidRDefault="00102734" w:rsidP="005145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76706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1450F" w:rsidRPr="0051450F" w:rsidRDefault="0051450F" w:rsidP="0051450F">
        <w:pPr>
          <w:pStyle w:val="a4"/>
          <w:ind w:firstLine="0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1450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1450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1450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323F8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51450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1450F" w:rsidRDefault="0051450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B8E"/>
    <w:rsid w:val="00021E76"/>
    <w:rsid w:val="000B7132"/>
    <w:rsid w:val="00102734"/>
    <w:rsid w:val="001C7D90"/>
    <w:rsid w:val="00217908"/>
    <w:rsid w:val="00305491"/>
    <w:rsid w:val="003E183B"/>
    <w:rsid w:val="003E78CB"/>
    <w:rsid w:val="0043056C"/>
    <w:rsid w:val="00461869"/>
    <w:rsid w:val="004E18E6"/>
    <w:rsid w:val="0051450F"/>
    <w:rsid w:val="00537914"/>
    <w:rsid w:val="00751B8E"/>
    <w:rsid w:val="007C1A33"/>
    <w:rsid w:val="00886898"/>
    <w:rsid w:val="008E66B7"/>
    <w:rsid w:val="00A95BF8"/>
    <w:rsid w:val="00AD5CA3"/>
    <w:rsid w:val="00AE3D4A"/>
    <w:rsid w:val="00B111AA"/>
    <w:rsid w:val="00BB3C3F"/>
    <w:rsid w:val="00C55019"/>
    <w:rsid w:val="00D20938"/>
    <w:rsid w:val="00D361A0"/>
    <w:rsid w:val="00D85B9F"/>
    <w:rsid w:val="00DE4D7F"/>
    <w:rsid w:val="00F3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8597F3-BA4E-4429-A8E6-0AFAA404E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8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4E18E6"/>
    <w:pPr>
      <w:widowControl/>
      <w:ind w:firstLine="0"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5145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1450F"/>
    <w:rPr>
      <w:rFonts w:ascii="Arial" w:eastAsiaTheme="minorEastAsia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145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1450F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8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1EA34-01A3-43F7-B611-33B819F70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Долголевeц А.И.</dc:creator>
  <cp:keywords/>
  <dc:description/>
  <cp:lastModifiedBy>Долголевeц А.И.</cp:lastModifiedBy>
  <cp:revision>28</cp:revision>
  <dcterms:created xsi:type="dcterms:W3CDTF">2016-07-12T14:09:00Z</dcterms:created>
  <dcterms:modified xsi:type="dcterms:W3CDTF">2016-07-20T08:07:00Z</dcterms:modified>
</cp:coreProperties>
</file>